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70" w:lineRule="exact"/>
        <w:jc w:val="center"/>
        <w:rPr>
          <w:rFonts w:ascii="宋体" w:hAnsi="宋体" w:cs="方正黑体_GBK"/>
          <w:sz w:val="44"/>
          <w:szCs w:val="44"/>
        </w:rPr>
      </w:pPr>
      <w:r>
        <w:rPr>
          <w:rFonts w:hint="eastAsia" w:ascii="宋体" w:hAnsi="宋体" w:cs="方正小标宋_GBK"/>
          <w:sz w:val="44"/>
          <w:szCs w:val="44"/>
        </w:rPr>
        <w:t>比选邀请</w:t>
      </w:r>
    </w:p>
    <w:p>
      <w:pPr>
        <w:pStyle w:val="5"/>
        <w:widowControl/>
        <w:spacing w:beforeAutospacing="0" w:afterAutospacing="0" w:line="570" w:lineRule="exact"/>
        <w:ind w:firstLine="640" w:firstLineChars="200"/>
        <w:jc w:val="both"/>
        <w:rPr>
          <w:rFonts w:ascii="宋体" w:hAnsi="宋体" w:cs="方正仿宋_GBK"/>
          <w:sz w:val="32"/>
          <w:szCs w:val="32"/>
        </w:rPr>
      </w:pPr>
    </w:p>
    <w:p>
      <w:pPr>
        <w:pStyle w:val="5"/>
        <w:widowControl/>
        <w:spacing w:beforeAutospacing="0" w:afterAutospacing="0" w:line="570" w:lineRule="exact"/>
        <w:ind w:firstLine="640" w:firstLineChars="200"/>
        <w:jc w:val="both"/>
        <w:rPr>
          <w:rFonts w:ascii="宋体" w:hAnsi="宋体" w:cs="方正仿宋_GBK"/>
          <w:sz w:val="32"/>
          <w:szCs w:val="32"/>
        </w:rPr>
      </w:pPr>
      <w:r>
        <w:rPr>
          <w:rFonts w:hint="eastAsia" w:ascii="宋体" w:hAnsi="宋体" w:cs="方正仿宋_GBK"/>
          <w:sz w:val="32"/>
          <w:szCs w:val="32"/>
        </w:rPr>
        <w:t>我单位拟租赁一</w:t>
      </w:r>
      <w:r>
        <w:rPr>
          <w:rFonts w:hint="eastAsia" w:ascii="宋体" w:hAnsi="宋体" w:cs="方正仿宋_GBK"/>
          <w:sz w:val="32"/>
          <w:szCs w:val="32"/>
          <w:lang w:val="en-US" w:eastAsia="zh-CN"/>
        </w:rPr>
        <w:t>台</w:t>
      </w:r>
      <w:r>
        <w:rPr>
          <w:rFonts w:hint="eastAsia" w:ascii="宋体" w:hAnsi="宋体" w:cs="方正仿宋_GBK"/>
          <w:sz w:val="32"/>
          <w:szCs w:val="32"/>
        </w:rPr>
        <w:t>办公设备(详见设备需求清单)，现通过“现代公物仓”平台征询比选，如有供货意向，请按照《设备需求清单》要求填设备型号、参数、价格。</w:t>
      </w:r>
    </w:p>
    <w:tbl>
      <w:tblPr>
        <w:tblStyle w:val="6"/>
        <w:tblW w:w="943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18"/>
        <w:gridCol w:w="3692"/>
        <w:gridCol w:w="1015"/>
        <w:gridCol w:w="1050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435" w:type="dxa"/>
            <w:gridSpan w:val="6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黑体_GBK"/>
                <w:sz w:val="32"/>
                <w:szCs w:val="32"/>
              </w:rPr>
              <w:t>设备需求清单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47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18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3692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参数及服务要求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（台）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租期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747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center"/>
          </w:tcPr>
          <w:p>
            <w:pPr>
              <w:spacing w:line="57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笔记本</w:t>
            </w:r>
            <w:r>
              <w:rPr>
                <w:rFonts w:ascii="宋体" w:hAnsi="宋体"/>
                <w:sz w:val="24"/>
                <w:szCs w:val="24"/>
              </w:rPr>
              <w:t>电脑</w:t>
            </w:r>
          </w:p>
        </w:tc>
        <w:tc>
          <w:tcPr>
            <w:tcW w:w="3692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CPU性能不低于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代I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内存不低于16G；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存储不低于</w:t>
            </w:r>
            <w:r>
              <w:rPr>
                <w:rFonts w:hint="eastAsia" w:ascii="宋体" w:hAnsi="宋体"/>
                <w:sz w:val="24"/>
                <w:szCs w:val="24"/>
              </w:rPr>
              <w:t>：512G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14英寸屏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分辨率</w:t>
            </w:r>
            <w:r>
              <w:rPr>
                <w:rFonts w:hint="eastAsia" w:ascii="宋体" w:hAnsi="宋体"/>
                <w:sz w:val="24"/>
                <w:szCs w:val="24"/>
              </w:rPr>
              <w:t>1920*1080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/>
                <w:sz w:val="24"/>
                <w:szCs w:val="24"/>
              </w:rPr>
              <w:t>）；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带鼠标、充电器；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W</w:t>
            </w:r>
            <w:r>
              <w:rPr>
                <w:rFonts w:hint="eastAsia" w:ascii="宋体" w:hAnsi="宋体"/>
                <w:sz w:val="24"/>
                <w:szCs w:val="24"/>
              </w:rPr>
              <w:t>in10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1015" w:type="dxa"/>
            <w:vAlign w:val="center"/>
          </w:tcPr>
          <w:p>
            <w:pPr>
              <w:spacing w:line="43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个月</w:t>
            </w:r>
          </w:p>
        </w:tc>
        <w:tc>
          <w:tcPr>
            <w:tcW w:w="1113" w:type="dxa"/>
            <w:vAlign w:val="center"/>
          </w:tcPr>
          <w:p>
            <w:pPr>
              <w:spacing w:line="43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747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center"/>
          </w:tcPr>
          <w:p>
            <w:pPr>
              <w:spacing w:line="57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其它要求</w:t>
            </w:r>
          </w:p>
        </w:tc>
        <w:tc>
          <w:tcPr>
            <w:tcW w:w="369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1.所提供设备均为品牌整机；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2.所提供的设备应由供应商负责运输、安装、及调试；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3.确保每月至少一次上门巡检；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专业服务团队，</w:t>
            </w:r>
            <w:r>
              <w:rPr>
                <w:rFonts w:ascii="宋体" w:hAnsi="宋体"/>
                <w:sz w:val="24"/>
                <w:szCs w:val="24"/>
              </w:rPr>
              <w:t>收到设备故障反馈后，5分钟内响应，2小时内上门，4小时内解决故障；8小时未能解决故障的应及时更换同等或性能更高的设备。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5.采购限价：人民币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1920</w:t>
            </w:r>
            <w:r>
              <w:rPr>
                <w:rFonts w:hint="eastAsia" w:ascii="宋体" w:hAnsi="宋体"/>
                <w:sz w:val="24"/>
                <w:szCs w:val="24"/>
              </w:rPr>
              <w:t>元。</w:t>
            </w:r>
          </w:p>
        </w:tc>
        <w:tc>
          <w:tcPr>
            <w:tcW w:w="1015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3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3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70" w:lineRule="exact"/>
        <w:rPr>
          <w:rFonts w:ascii="宋体" w:hAnsi="宋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5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215"/>
        <w:gridCol w:w="1167"/>
        <w:gridCol w:w="3552"/>
        <w:gridCol w:w="1830"/>
        <w:gridCol w:w="1357"/>
        <w:gridCol w:w="1379"/>
        <w:gridCol w:w="1941"/>
        <w:gridCol w:w="1809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958" w:type="dxa"/>
            <w:gridSpan w:val="1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方正黑体_GBK"/>
                <w:sz w:val="32"/>
                <w:szCs w:val="32"/>
              </w:rPr>
              <w:t>响应表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629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167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品牌</w:t>
            </w:r>
          </w:p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3552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响应参数及服务要求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单价（元/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379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租期</w:t>
            </w:r>
          </w:p>
        </w:tc>
        <w:tc>
          <w:tcPr>
            <w:tcW w:w="1941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交付时间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报价（元）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51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报价单位盖章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笔记本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电脑</w:t>
            </w:r>
          </w:p>
        </w:tc>
        <w:tc>
          <w:tcPr>
            <w:tcW w:w="1167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52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CPU性能不低于</w:t>
            </w: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代I</w:t>
            </w: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内存不低于16G；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存储不低于</w:t>
            </w:r>
            <w:r>
              <w:rPr>
                <w:rFonts w:hint="eastAsia" w:ascii="宋体" w:hAnsi="宋体"/>
                <w:sz w:val="24"/>
                <w:szCs w:val="24"/>
              </w:rPr>
              <w:t>：512G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14英寸屏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分辨率</w:t>
            </w:r>
            <w:r>
              <w:rPr>
                <w:rFonts w:hint="eastAsia" w:ascii="宋体" w:hAnsi="宋体"/>
                <w:sz w:val="24"/>
                <w:szCs w:val="24"/>
              </w:rPr>
              <w:t>1920*1080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宋体" w:hAnsi="宋体"/>
                <w:sz w:val="24"/>
                <w:szCs w:val="24"/>
              </w:rPr>
              <w:t>）；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带鼠标、充电器；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W</w:t>
            </w:r>
            <w:r>
              <w:rPr>
                <w:rFonts w:hint="eastAsia" w:ascii="宋体" w:hAnsi="宋体"/>
                <w:sz w:val="24"/>
                <w:szCs w:val="24"/>
              </w:rPr>
              <w:t>in10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20" w:lineRule="exact"/>
              <w:ind w:firstLine="210" w:firstLine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37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个月</w:t>
            </w:r>
          </w:p>
        </w:tc>
        <w:tc>
          <w:tcPr>
            <w:tcW w:w="1941" w:type="dxa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年3月26</w:t>
            </w:r>
            <w:r>
              <w:rPr>
                <w:rFonts w:ascii="宋体" w:hAnsi="宋体"/>
                <w:szCs w:val="21"/>
              </w:rPr>
              <w:t xml:space="preserve"> 日</w:t>
            </w:r>
          </w:p>
        </w:tc>
        <w:tc>
          <w:tcPr>
            <w:tcW w:w="1809" w:type="dxa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售</w:t>
            </w:r>
            <w:r>
              <w:rPr>
                <w:rFonts w:ascii="宋体" w:hAnsi="宋体"/>
                <w:szCs w:val="21"/>
              </w:rPr>
              <w:t>后服务</w:t>
            </w:r>
          </w:p>
        </w:tc>
        <w:tc>
          <w:tcPr>
            <w:tcW w:w="14114" w:type="dxa"/>
            <w:gridSpan w:val="8"/>
            <w:vAlign w:val="center"/>
          </w:tcPr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1.所提供设备均为品牌整机；</w:t>
            </w: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2.所提供的设备应由供应商负责运输、安装、及调试；</w:t>
            </w: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3.确保每月至少一次上门巡检；</w:t>
            </w:r>
          </w:p>
          <w:p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专业服务团队，</w:t>
            </w:r>
            <w:r>
              <w:rPr>
                <w:rFonts w:ascii="宋体" w:hAnsi="宋体"/>
                <w:sz w:val="24"/>
                <w:szCs w:val="24"/>
              </w:rPr>
              <w:t>收到设备故障反馈后，5分钟内响应，2小时内上门，4小时内解决故障；8小时未解决故障的应及时更换同等或性能更高的设备。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62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其它</w:t>
            </w:r>
          </w:p>
        </w:tc>
        <w:tc>
          <w:tcPr>
            <w:tcW w:w="14114" w:type="dxa"/>
            <w:gridSpan w:val="8"/>
            <w:vAlign w:val="center"/>
          </w:tcPr>
          <w:p>
            <w:pPr>
              <w:numPr>
                <w:ilvl w:val="0"/>
                <w:numId w:val="3"/>
              </w:num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报价单位根据要求填写本表并盖鲜章后，</w:t>
            </w:r>
            <w:r>
              <w:rPr>
                <w:rFonts w:ascii="宋体" w:hAnsi="宋体"/>
                <w:sz w:val="24"/>
                <w:szCs w:val="24"/>
              </w:rPr>
              <w:t>请于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202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5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年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24</w:t>
            </w:r>
            <w:r>
              <w:rPr>
                <w:rFonts w:ascii="宋体" w:hAnsi="宋体"/>
                <w:sz w:val="24"/>
                <w:szCs w:val="24"/>
                <w:u w:val="single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12:00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>北京时间）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  <w:r>
              <w:rPr>
                <w:rFonts w:hint="eastAsia" w:ascii="宋体" w:hAnsi="宋体"/>
                <w:sz w:val="24"/>
                <w:szCs w:val="24"/>
              </w:rPr>
              <w:t>，将本表原件和营业执照复印件（盖鲜章）</w:t>
            </w:r>
            <w:r>
              <w:rPr>
                <w:rFonts w:ascii="宋体" w:hAnsi="宋体"/>
                <w:sz w:val="24"/>
                <w:szCs w:val="24"/>
              </w:rPr>
              <w:t>密封递交至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成都市一环路西三段百寿路5号西楼208室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刘老师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联系电话：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15928986898</w:t>
            </w:r>
            <w:r>
              <w:rPr>
                <w:rFonts w:hint="eastAsia" w:ascii="宋体" w:hAnsi="宋体"/>
                <w:sz w:val="24"/>
                <w:szCs w:val="24"/>
              </w:rPr>
              <w:t>，过期作废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2.支付方式：对公转账</w:t>
            </w:r>
            <w:r>
              <w:rPr>
                <w:rFonts w:hint="eastAsia" w:ascii="宋体" w:hAnsi="宋体"/>
                <w:sz w:val="24"/>
                <w:szCs w:val="24"/>
              </w:rPr>
              <w:t>，季付，自合同期内第一次交货日起，每季度结束后10个工作日内支付一次设备租赁金。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3.设备计划送装时间及地址：按照合同约定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4.评标方法：最低价中标。</w:t>
            </w:r>
          </w:p>
        </w:tc>
      </w:tr>
    </w:tbl>
    <w:p>
      <w:pPr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2F751"/>
    <w:multiLevelType w:val="singleLevel"/>
    <w:tmpl w:val="83E2F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D70E4F"/>
    <w:multiLevelType w:val="singleLevel"/>
    <w:tmpl w:val="C6D70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873C33"/>
    <w:multiLevelType w:val="singleLevel"/>
    <w:tmpl w:val="2D873C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wZDk4ODhiNDljYmIwMjZiYWM2YTdmZTg0OTJjZTMifQ=="/>
  </w:docVars>
  <w:rsids>
    <w:rsidRoot w:val="002D78E2"/>
    <w:rsid w:val="00063F55"/>
    <w:rsid w:val="002D78E2"/>
    <w:rsid w:val="003420C1"/>
    <w:rsid w:val="003703EE"/>
    <w:rsid w:val="00403D0A"/>
    <w:rsid w:val="004207F5"/>
    <w:rsid w:val="00432F4D"/>
    <w:rsid w:val="007B4B6D"/>
    <w:rsid w:val="008130C8"/>
    <w:rsid w:val="009C2D1F"/>
    <w:rsid w:val="00A569E4"/>
    <w:rsid w:val="00AF2632"/>
    <w:rsid w:val="00B41750"/>
    <w:rsid w:val="00B43E70"/>
    <w:rsid w:val="00D23CA4"/>
    <w:rsid w:val="00D3740C"/>
    <w:rsid w:val="00F87A38"/>
    <w:rsid w:val="00FE15E8"/>
    <w:rsid w:val="0CD227D1"/>
    <w:rsid w:val="0FCA2FFD"/>
    <w:rsid w:val="1F4116B0"/>
    <w:rsid w:val="222110CF"/>
    <w:rsid w:val="49A20CF6"/>
    <w:rsid w:val="4DC978CE"/>
    <w:rsid w:val="60166A08"/>
    <w:rsid w:val="652345B4"/>
    <w:rsid w:val="6E46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799</Characters>
  <Lines>6</Lines>
  <Paragraphs>1</Paragraphs>
  <TotalTime>10</TotalTime>
  <ScaleCrop>false</ScaleCrop>
  <LinksUpToDate>false</LinksUpToDate>
  <CharactersWithSpaces>938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Administrator</dc:creator>
  <cp:lastModifiedBy>刘俊</cp:lastModifiedBy>
  <cp:lastPrinted>2024-05-28T06:09:00Z</cp:lastPrinted>
  <dcterms:modified xsi:type="dcterms:W3CDTF">2025-03-20T09:51:12Z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CDC559E87F474060BD45AB1BA3D5F7C0_13</vt:lpwstr>
  </property>
</Properties>
</file>